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5B" w:rsidRDefault="00DA0326" w:rsidP="00DA032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66.75pt">
            <v:imagedata r:id="rId4" o:title="labpac-logo"/>
          </v:shape>
        </w:pict>
      </w:r>
    </w:p>
    <w:p w:rsidR="00DA0326" w:rsidRPr="00DA0326" w:rsidRDefault="00DA0326" w:rsidP="00DA0326">
      <w:pPr>
        <w:jc w:val="center"/>
        <w:rPr>
          <w:b/>
        </w:rPr>
      </w:pPr>
      <w:r w:rsidRPr="00DA0326">
        <w:rPr>
          <w:b/>
        </w:rPr>
        <w:t>Caça Palavras – Tijucas</w:t>
      </w:r>
    </w:p>
    <w:p w:rsidR="00DA0326" w:rsidRPr="00DA0326" w:rsidRDefault="00DA0326" w:rsidP="00DA0326">
      <w:pPr>
        <w:jc w:val="center"/>
        <w:rPr>
          <w:b/>
        </w:rPr>
      </w:pPr>
      <w:r w:rsidRPr="00DA0326">
        <w:rPr>
          <w:b/>
        </w:rPr>
        <w:t>Rede Specula – Patrimônio Cultural de Santa Catarina</w:t>
      </w:r>
    </w:p>
    <w:p w:rsidR="00DA0326" w:rsidRPr="00DA0326" w:rsidRDefault="00DA0326" w:rsidP="00DA0326">
      <w:pPr>
        <w:rPr>
          <w:b/>
        </w:rPr>
      </w:pPr>
      <w:r w:rsidRPr="00DA0326">
        <w:rPr>
          <w:b/>
        </w:rPr>
        <w:t>Nome: _________________________________________________________</w:t>
      </w:r>
    </w:p>
    <w:p w:rsidR="00DA0326" w:rsidRPr="00DA0326" w:rsidRDefault="00DA0326" w:rsidP="00DA0326">
      <w:pPr>
        <w:rPr>
          <w:b/>
        </w:rPr>
      </w:pPr>
      <w:r w:rsidRPr="00DA0326">
        <w:rPr>
          <w:b/>
        </w:rPr>
        <w:t>Data: __/__/____</w:t>
      </w:r>
    </w:p>
    <w:p w:rsidR="007D7ED6" w:rsidRDefault="007D7ED6" w:rsidP="007D7ED6">
      <w:pPr>
        <w:jc w:val="both"/>
      </w:pPr>
      <w:r>
        <w:t xml:space="preserve">A foz do </w:t>
      </w:r>
      <w:r w:rsidRPr="00FC44B2">
        <w:rPr>
          <w:b/>
        </w:rPr>
        <w:t>Rio Tijucas</w:t>
      </w:r>
      <w:r>
        <w:t xml:space="preserve"> foi explorada em 1530, pelo navegador Sebastião Caboto, quando seu território era unicamente habitado pelos </w:t>
      </w:r>
      <w:r w:rsidRPr="00FC44B2">
        <w:rPr>
          <w:b/>
        </w:rPr>
        <w:t>Carijós</w:t>
      </w:r>
      <w:r>
        <w:t>, que vieram do Amazonas e se instalaram naquele lugar. Devido a e</w:t>
      </w:r>
      <w:r w:rsidR="00C51AB1">
        <w:t>ste fato, o padroeiro do local</w:t>
      </w:r>
      <w:r>
        <w:t xml:space="preserve"> passou a ser o santo</w:t>
      </w:r>
      <w:r w:rsidR="00C51AB1">
        <w:t xml:space="preserve"> </w:t>
      </w:r>
      <w:r w:rsidRPr="00FC44B2">
        <w:rPr>
          <w:b/>
        </w:rPr>
        <w:t>São Sebastião</w:t>
      </w:r>
      <w:r>
        <w:t>. O nome da cidade deriva da palavra tupi guarani “</w:t>
      </w:r>
      <w:r w:rsidRPr="00FC44B2">
        <w:rPr>
          <w:b/>
        </w:rPr>
        <w:t>Tiyuco</w:t>
      </w:r>
      <w:r>
        <w:t>”, fazendo-se referencia ao rio que percorre pelo município.  Tijucas, inicialmente, foi uma cidade desenvolvida através do seu rio, utilizando-se deste</w:t>
      </w:r>
      <w:r w:rsidR="00C51AB1">
        <w:t xml:space="preserve"> como fonte de desenvolvimento.</w:t>
      </w:r>
    </w:p>
    <w:p w:rsidR="007D7ED6" w:rsidRDefault="007D7ED6" w:rsidP="007D7ED6">
      <w:pPr>
        <w:jc w:val="both"/>
      </w:pPr>
      <w:r>
        <w:t xml:space="preserve">O Centro Histórico da cidade possui grandes </w:t>
      </w:r>
      <w:r w:rsidRPr="00797F31">
        <w:rPr>
          <w:b/>
        </w:rPr>
        <w:t>patrimônios</w:t>
      </w:r>
      <w:r>
        <w:t xml:space="preserve"> seculares, e põe em protagonismo famílias com importante peso econômico e político na historia do município, como no caso do </w:t>
      </w:r>
      <w:r w:rsidRPr="00FC44B2">
        <w:rPr>
          <w:b/>
        </w:rPr>
        <w:t>Casarão Galloti</w:t>
      </w:r>
      <w:r>
        <w:t xml:space="preserve">, símbolo do auge da economia e elite local, especialmente depois de se tornar a primeira residência de Tijucas com sistema de </w:t>
      </w:r>
      <w:r w:rsidRPr="00FC44B2">
        <w:rPr>
          <w:b/>
        </w:rPr>
        <w:t>telefonia</w:t>
      </w:r>
      <w:r>
        <w:t>. Sempre muito freqüentada, foi também palco de encontros de</w:t>
      </w:r>
      <w:r w:rsidR="00DA0326">
        <w:t xml:space="preserve"> figuras políticas local. Outra </w:t>
      </w:r>
      <w:r>
        <w:t xml:space="preserve">construção do município trata-se do </w:t>
      </w:r>
      <w:r w:rsidRPr="00FC44B2">
        <w:rPr>
          <w:b/>
        </w:rPr>
        <w:t>Casarão Bayer</w:t>
      </w:r>
      <w:r>
        <w:t xml:space="preserve">, que em seu tempo foi de extrema importância para o comércio da região. Outro símbolo do auge da economia local no século XX é o </w:t>
      </w:r>
      <w:r w:rsidRPr="00FC33FE">
        <w:rPr>
          <w:b/>
        </w:rPr>
        <w:t>Cine-Theatro</w:t>
      </w:r>
      <w:r>
        <w:t xml:space="preserve">, fundado por </w:t>
      </w:r>
      <w:r w:rsidRPr="00FC33FE">
        <w:rPr>
          <w:b/>
        </w:rPr>
        <w:t>Manoel Cruz</w:t>
      </w:r>
      <w:r>
        <w:t xml:space="preserve">, este espaço foi de grande importância para a arte local, encenando peças como </w:t>
      </w:r>
      <w:r w:rsidRPr="00FC33FE">
        <w:rPr>
          <w:b/>
        </w:rPr>
        <w:t>Almaisa</w:t>
      </w:r>
      <w:r w:rsidR="00C51AB1">
        <w:rPr>
          <w:b/>
        </w:rPr>
        <w:t xml:space="preserve"> </w:t>
      </w:r>
      <w:r>
        <w:t xml:space="preserve">e </w:t>
      </w:r>
      <w:r w:rsidRPr="00FC33FE">
        <w:rPr>
          <w:b/>
        </w:rPr>
        <w:t>Anjo dos Pobres</w:t>
      </w:r>
      <w:r>
        <w:t xml:space="preserve">. Por fim, a </w:t>
      </w:r>
      <w:r w:rsidRPr="00A0264B">
        <w:rPr>
          <w:b/>
        </w:rPr>
        <w:t>Igreja Matriz</w:t>
      </w:r>
      <w:r w:rsidR="00DA0326">
        <w:t xml:space="preserve"> completa a lista</w:t>
      </w:r>
      <w:r>
        <w:t xml:space="preserve">, carregando em seu nome o padroeiro da cidade e importante ponto de sociabilidade na região, comemorando-se ali anualmente uma importante celebração para a cidade, a </w:t>
      </w:r>
      <w:r w:rsidRPr="00A0264B">
        <w:rPr>
          <w:b/>
        </w:rPr>
        <w:t>Festa do Divino</w:t>
      </w:r>
      <w:r>
        <w:t xml:space="preserve"> Espírito Santo.</w:t>
      </w:r>
    </w:p>
    <w:tbl>
      <w:tblPr>
        <w:tblW w:w="10346" w:type="dxa"/>
        <w:tblInd w:w="-432" w:type="dxa"/>
        <w:tblCellMar>
          <w:left w:w="70" w:type="dxa"/>
          <w:right w:w="70" w:type="dxa"/>
        </w:tblCellMar>
        <w:tblLook w:val="04A0"/>
      </w:tblPr>
      <w:tblGrid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797F31" w:rsidRPr="00797F31" w:rsidTr="00797F31">
        <w:trPr>
          <w:trHeight w:val="36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Z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Z</w:t>
            </w:r>
          </w:p>
        </w:tc>
      </w:tr>
      <w:tr w:rsidR="00797F31" w:rsidRPr="00797F31" w:rsidTr="00797F31">
        <w:trPr>
          <w:trHeight w:val="36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Z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797F31" w:rsidRPr="00797F31" w:rsidTr="00797F31">
        <w:trPr>
          <w:trHeight w:val="36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</w:p>
        </w:tc>
      </w:tr>
      <w:tr w:rsidR="00797F31" w:rsidRPr="00797F31" w:rsidTr="00797F31">
        <w:trPr>
          <w:trHeight w:val="36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</w:p>
        </w:tc>
      </w:tr>
      <w:tr w:rsidR="00797F31" w:rsidRPr="00797F31" w:rsidTr="00797F31">
        <w:trPr>
          <w:trHeight w:val="36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</w:tr>
      <w:tr w:rsidR="00797F31" w:rsidRPr="00797F31" w:rsidTr="00797F31">
        <w:trPr>
          <w:trHeight w:val="36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Z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</w:tr>
      <w:tr w:rsidR="00797F31" w:rsidRPr="00797F31" w:rsidTr="00797F31">
        <w:trPr>
          <w:trHeight w:val="36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Z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</w:tr>
      <w:tr w:rsidR="00797F31" w:rsidRPr="00797F31" w:rsidTr="00797F31">
        <w:trPr>
          <w:trHeight w:val="36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</w:t>
            </w:r>
          </w:p>
        </w:tc>
      </w:tr>
      <w:tr w:rsidR="00797F31" w:rsidRPr="00797F31" w:rsidTr="00797F31">
        <w:trPr>
          <w:trHeight w:val="36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</w:tr>
      <w:tr w:rsidR="00797F31" w:rsidRPr="00797F31" w:rsidTr="00797F31">
        <w:trPr>
          <w:trHeight w:val="36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</w:p>
        </w:tc>
      </w:tr>
      <w:tr w:rsidR="00797F31" w:rsidRPr="00797F31" w:rsidTr="00797F31">
        <w:trPr>
          <w:trHeight w:val="36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</w:p>
        </w:tc>
      </w:tr>
      <w:tr w:rsidR="00797F31" w:rsidRPr="00797F31" w:rsidTr="00797F31">
        <w:trPr>
          <w:trHeight w:val="36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797F31" w:rsidRPr="00797F31" w:rsidTr="00797F31">
        <w:trPr>
          <w:trHeight w:val="36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</w:tr>
      <w:tr w:rsidR="00797F31" w:rsidRPr="00797F31" w:rsidTr="00797F31">
        <w:trPr>
          <w:trHeight w:val="36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</w:p>
        </w:tc>
      </w:tr>
      <w:tr w:rsidR="00797F31" w:rsidRPr="00797F31" w:rsidTr="00797F31">
        <w:trPr>
          <w:trHeight w:val="36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</w:tr>
      <w:tr w:rsidR="00797F31" w:rsidRPr="00797F31" w:rsidTr="00797F31">
        <w:trPr>
          <w:trHeight w:val="36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</w:tr>
      <w:tr w:rsidR="00797F31" w:rsidRPr="00797F31" w:rsidTr="00797F31">
        <w:trPr>
          <w:trHeight w:val="36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Z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</w:tr>
      <w:tr w:rsidR="00797F31" w:rsidRPr="00797F31" w:rsidTr="00797F31">
        <w:trPr>
          <w:trHeight w:val="36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</w:tr>
      <w:tr w:rsidR="00797F31" w:rsidRPr="00797F31" w:rsidTr="00797F31">
        <w:trPr>
          <w:trHeight w:val="36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</w:tr>
      <w:tr w:rsidR="00797F31" w:rsidRPr="00797F31" w:rsidTr="00797F31">
        <w:trPr>
          <w:trHeight w:val="36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31" w:rsidRPr="00797F31" w:rsidRDefault="00797F31" w:rsidP="0079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</w:tr>
    </w:tbl>
    <w:p w:rsidR="007D7ED6" w:rsidRDefault="007D7ED6" w:rsidP="007D7ED6"/>
    <w:p w:rsidR="0078025B" w:rsidRDefault="0078025B"/>
    <w:sectPr w:rsidR="0078025B" w:rsidSect="007802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026"/>
    <w:rsid w:val="00116AB8"/>
    <w:rsid w:val="002F75CF"/>
    <w:rsid w:val="003C3962"/>
    <w:rsid w:val="0078025B"/>
    <w:rsid w:val="00797F31"/>
    <w:rsid w:val="007D7ED6"/>
    <w:rsid w:val="00812F0A"/>
    <w:rsid w:val="00863026"/>
    <w:rsid w:val="009C1D14"/>
    <w:rsid w:val="00AA2370"/>
    <w:rsid w:val="00B02CFF"/>
    <w:rsid w:val="00BC2696"/>
    <w:rsid w:val="00C51AB1"/>
    <w:rsid w:val="00DA0326"/>
    <w:rsid w:val="00F422AA"/>
    <w:rsid w:val="00F4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ED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22A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422A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NILSON CONSTANCIO</dc:creator>
  <cp:lastModifiedBy>Maiara</cp:lastModifiedBy>
  <cp:revision>1</cp:revision>
  <dcterms:created xsi:type="dcterms:W3CDTF">2018-03-19T21:30:00Z</dcterms:created>
  <dcterms:modified xsi:type="dcterms:W3CDTF">2018-04-07T22:17:00Z</dcterms:modified>
</cp:coreProperties>
</file>